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B6" w:rsidRPr="00AC5B51" w:rsidRDefault="009D7CA0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C3EB6" w:rsidRPr="00AC5B51" w:rsidRDefault="009D7CA0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C3EB6" w:rsidRPr="00AC5B51" w:rsidRDefault="009D7CA0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C3EB6" w:rsidRPr="00AC5B51" w:rsidRDefault="009D7CA0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C3EB6" w:rsidRPr="00AC5B51" w:rsidRDefault="006C3EB6" w:rsidP="006C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F02A4" w:rsidRPr="00AC5B51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9F02A4" w:rsidRPr="00AC5B51">
        <w:rPr>
          <w:rFonts w:ascii="Times New Roman" w:hAnsi="Times New Roman" w:cs="Times New Roman"/>
          <w:sz w:val="24"/>
          <w:szCs w:val="24"/>
        </w:rPr>
        <w:t>307</w:t>
      </w:r>
      <w:r w:rsidR="009F02A4" w:rsidRPr="00AC5B51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9F02A4" w:rsidRPr="00AC5B51">
        <w:rPr>
          <w:rFonts w:ascii="Times New Roman" w:hAnsi="Times New Roman" w:cs="Times New Roman"/>
          <w:sz w:val="24"/>
          <w:szCs w:val="24"/>
        </w:rPr>
        <w:t>8</w:t>
      </w:r>
    </w:p>
    <w:p w:rsidR="006C3EB6" w:rsidRPr="00AC5B51" w:rsidRDefault="009F02A4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C3EB6" w:rsidRPr="00AC5B51" w:rsidRDefault="009D7CA0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C3EB6" w:rsidRPr="00AC5B51" w:rsidRDefault="006C3EB6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6A1E" w:rsidRPr="00AC5B51" w:rsidRDefault="00246A1E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EB6" w:rsidRPr="00AC5B51" w:rsidRDefault="009D7CA0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6C3EB6" w:rsidRPr="00AC5B51" w:rsidRDefault="009F02A4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</w:t>
      </w:r>
      <w:r w:rsidR="00F7284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F7284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284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AC5B51" w:rsidRDefault="00250FEB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D20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070F8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070F8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4D20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D20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D20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742D" w:rsidRPr="00AC5B51" w:rsidRDefault="006C3EB6" w:rsidP="004E74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Banović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Višnja</w:t>
      </w:r>
      <w:r w:rsidR="00A82C94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Šundić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A82C94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A82C94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Olga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Antić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Miočinović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AC5B51" w:rsidRDefault="009D7CA0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3EB6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C3EB6" w:rsidRPr="00AC5B51" w:rsidRDefault="006C3EB6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42D" w:rsidRPr="00AC5B51" w:rsidRDefault="009D7CA0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privrednim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društvima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,  </w:t>
      </w:r>
      <w:r>
        <w:rPr>
          <w:rFonts w:cs="Times New Roman"/>
          <w:sz w:val="24"/>
          <w:szCs w:val="24"/>
          <w:lang w:val="sr-Cyrl-RS"/>
        </w:rPr>
        <w:t>koji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023-3526/18 </w:t>
      </w:r>
      <w:r>
        <w:rPr>
          <w:rFonts w:cs="Times New Roman"/>
          <w:sz w:val="24"/>
          <w:szCs w:val="24"/>
          <w:lang w:val="sr-Cyrl-RS"/>
        </w:rPr>
        <w:t>od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19. </w:t>
      </w:r>
      <w:r>
        <w:rPr>
          <w:rFonts w:cs="Times New Roman"/>
          <w:sz w:val="24"/>
          <w:szCs w:val="24"/>
          <w:lang w:val="sr-Cyrl-RS"/>
        </w:rPr>
        <w:t>novembra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4E742D" w:rsidRPr="00AC5B51">
        <w:rPr>
          <w:rFonts w:cs="Times New Roman"/>
          <w:sz w:val="24"/>
          <w:szCs w:val="24"/>
          <w:lang w:val="sr-Cyrl-RS"/>
        </w:rPr>
        <w:t>;</w:t>
      </w:r>
    </w:p>
    <w:p w:rsidR="004E742D" w:rsidRPr="00AC5B51" w:rsidRDefault="009D7CA0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stečaju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422-3447/18 </w:t>
      </w:r>
      <w:r>
        <w:rPr>
          <w:rFonts w:cs="Times New Roman"/>
          <w:sz w:val="24"/>
          <w:szCs w:val="24"/>
          <w:lang w:val="sr-Cyrl-RS"/>
        </w:rPr>
        <w:t>od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9. </w:t>
      </w:r>
      <w:r>
        <w:rPr>
          <w:rFonts w:cs="Times New Roman"/>
          <w:sz w:val="24"/>
          <w:szCs w:val="24"/>
          <w:lang w:val="sr-Cyrl-RS"/>
        </w:rPr>
        <w:t>novembra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4E742D" w:rsidRPr="00AC5B51">
        <w:rPr>
          <w:rFonts w:cs="Times New Roman"/>
          <w:sz w:val="24"/>
          <w:szCs w:val="24"/>
          <w:lang w:val="sr-Cyrl-RS"/>
        </w:rPr>
        <w:t>;</w:t>
      </w:r>
    </w:p>
    <w:p w:rsidR="004E742D" w:rsidRPr="00AC5B51" w:rsidRDefault="009D7CA0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ulaganjima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011-3604/18 </w:t>
      </w:r>
      <w:r>
        <w:rPr>
          <w:rFonts w:cs="Times New Roman"/>
          <w:sz w:val="24"/>
          <w:szCs w:val="24"/>
          <w:lang w:val="sr-Cyrl-RS"/>
        </w:rPr>
        <w:t>od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23. </w:t>
      </w:r>
      <w:r>
        <w:rPr>
          <w:rFonts w:cs="Times New Roman"/>
          <w:sz w:val="24"/>
          <w:szCs w:val="24"/>
          <w:lang w:val="sr-Cyrl-RS"/>
        </w:rPr>
        <w:t>novembra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4E742D" w:rsidRPr="00AC5B51">
        <w:rPr>
          <w:rFonts w:cs="Times New Roman"/>
          <w:sz w:val="24"/>
          <w:szCs w:val="24"/>
          <w:lang w:val="sr-Cyrl-RS"/>
        </w:rPr>
        <w:t>;</w:t>
      </w:r>
    </w:p>
    <w:p w:rsidR="004E742D" w:rsidRPr="00AC5B51" w:rsidRDefault="009D7CA0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sticanju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svojine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zemljištu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objektima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vodovima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Rudarsko</w:t>
      </w:r>
      <w:r w:rsidR="004E742D" w:rsidRPr="00AC5B51"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  <w:lang w:val="sr-Cyrl-RS"/>
        </w:rPr>
        <w:t>topioničarskog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basena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RTB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</w:t>
      </w:r>
      <w:r w:rsidR="004E742D" w:rsidRPr="00AC5B51"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Bor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,  </w:t>
      </w:r>
      <w:r>
        <w:rPr>
          <w:rFonts w:cs="Times New Roman"/>
          <w:sz w:val="24"/>
          <w:szCs w:val="24"/>
          <w:lang w:val="sr-Cyrl-RS"/>
        </w:rPr>
        <w:t>koji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011-3566/18 </w:t>
      </w:r>
      <w:r>
        <w:rPr>
          <w:rFonts w:cs="Times New Roman"/>
          <w:sz w:val="24"/>
          <w:szCs w:val="24"/>
          <w:lang w:val="sr-Cyrl-RS"/>
        </w:rPr>
        <w:t>od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21. </w:t>
      </w:r>
      <w:r>
        <w:rPr>
          <w:rFonts w:cs="Times New Roman"/>
          <w:sz w:val="24"/>
          <w:szCs w:val="24"/>
          <w:lang w:val="sr-Cyrl-RS"/>
        </w:rPr>
        <w:t>novembra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4E742D" w:rsidRPr="00AC5B51">
        <w:rPr>
          <w:rFonts w:cs="Times New Roman"/>
          <w:sz w:val="24"/>
          <w:szCs w:val="24"/>
          <w:lang w:val="sr-Cyrl-RS"/>
        </w:rPr>
        <w:t>;</w:t>
      </w:r>
    </w:p>
    <w:p w:rsidR="004E742D" w:rsidRPr="00AC5B51" w:rsidRDefault="009D7CA0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utvrđivanju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javnog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interesa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posebnim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postupcima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eksproprijacije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pribavljanja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dokumentacije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realizacije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izgradnje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sistema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transport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prirodnog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gasa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„</w:t>
      </w:r>
      <w:r>
        <w:rPr>
          <w:rFonts w:cs="Times New Roman"/>
          <w:sz w:val="24"/>
          <w:szCs w:val="24"/>
          <w:lang w:val="sr-Cyrl-RS"/>
        </w:rPr>
        <w:t>Južni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“, </w:t>
      </w:r>
      <w:r>
        <w:rPr>
          <w:rFonts w:cs="Times New Roman"/>
          <w:sz w:val="24"/>
          <w:szCs w:val="24"/>
          <w:lang w:val="sr-Cyrl-RS"/>
        </w:rPr>
        <w:t>koji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011-3616/18 </w:t>
      </w:r>
      <w:r>
        <w:rPr>
          <w:rFonts w:cs="Times New Roman"/>
          <w:sz w:val="24"/>
          <w:szCs w:val="24"/>
          <w:lang w:val="sr-Cyrl-RS"/>
        </w:rPr>
        <w:t>od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23. </w:t>
      </w:r>
      <w:r>
        <w:rPr>
          <w:rFonts w:cs="Times New Roman"/>
          <w:sz w:val="24"/>
          <w:szCs w:val="24"/>
          <w:lang w:val="sr-Cyrl-RS"/>
        </w:rPr>
        <w:t>novembra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4E742D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4E742D" w:rsidRPr="00AC5B51">
        <w:rPr>
          <w:rFonts w:cs="Times New Roman"/>
          <w:sz w:val="24"/>
          <w:szCs w:val="24"/>
          <w:lang w:val="sr-Cyrl-RS"/>
        </w:rPr>
        <w:t>;</w:t>
      </w:r>
    </w:p>
    <w:p w:rsidR="004E742D" w:rsidRPr="00AC5B51" w:rsidRDefault="009D7CA0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4E742D" w:rsidRPr="00AC5B51">
        <w:rPr>
          <w:rFonts w:cs="Times New Roman"/>
          <w:sz w:val="24"/>
          <w:szCs w:val="24"/>
          <w:lang w:val="sr-Cyrl-RS"/>
        </w:rPr>
        <w:t>.</w:t>
      </w:r>
    </w:p>
    <w:p w:rsidR="00A4642F" w:rsidRPr="00AC5B51" w:rsidRDefault="00A4642F" w:rsidP="00A4642F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1B1460" w:rsidRPr="00AC5B51" w:rsidRDefault="00051F75" w:rsidP="004E742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da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obavi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rasprav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o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podnetim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amandmanima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i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da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se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jednim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glasanjem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izjasni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o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amandmanima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koje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Vlada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</w:rPr>
        <w:t>prihvatila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glasanjem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grupno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E742D" w:rsidRPr="00AC5B51">
        <w:rPr>
          <w:rFonts w:ascii="Times New Roman" w:hAnsi="Times New Roman" w:cs="Times New Roman"/>
          <w:sz w:val="24"/>
          <w:szCs w:val="24"/>
        </w:rPr>
        <w:t>.</w:t>
      </w:r>
    </w:p>
    <w:p w:rsidR="004E742D" w:rsidRPr="00AC5B51" w:rsidRDefault="004E742D" w:rsidP="004E742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670" w:rsidRPr="00AC5B51" w:rsidRDefault="009D7CA0" w:rsidP="00836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D717D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717D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D717D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A4642F" w:rsidRPr="00AC5B5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privrednim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društvima</w:t>
      </w:r>
    </w:p>
    <w:p w:rsidR="002D741C" w:rsidRPr="00AC5B51" w:rsidRDefault="002D741C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42D" w:rsidRPr="00AC5B51" w:rsidRDefault="002D741C" w:rsidP="002D741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11F" w:rsidRPr="00AC5B51" w:rsidRDefault="003D611F" w:rsidP="003D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670" w:rsidRPr="00AC5B51" w:rsidRDefault="009D7CA0" w:rsidP="00CA0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6D127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D127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D127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222E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stečaju</w:t>
      </w:r>
    </w:p>
    <w:p w:rsidR="002D741C" w:rsidRPr="00AC5B51" w:rsidRDefault="0046764B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46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C46586">
        <w:rPr>
          <w:rFonts w:ascii="Times New Roman" w:hAnsi="Times New Roman" w:cs="Times New Roman"/>
          <w:sz w:val="24"/>
          <w:szCs w:val="24"/>
        </w:rPr>
        <w:t>.</w:t>
      </w:r>
    </w:p>
    <w:p w:rsidR="002D741C" w:rsidRPr="00AC5B51" w:rsidRDefault="002D741C" w:rsidP="002D741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670" w:rsidRPr="00AC5B51" w:rsidRDefault="00B26C73" w:rsidP="00CA0670">
      <w:pPr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6C54A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C54A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C54A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b/>
          <w:sz w:val="24"/>
          <w:szCs w:val="24"/>
          <w:lang w:val="sr-Cyrl-RS"/>
        </w:rPr>
        <w:t>ulaganjima</w:t>
      </w:r>
    </w:p>
    <w:p w:rsidR="0046764B" w:rsidRPr="00AC5B51" w:rsidRDefault="0046764B" w:rsidP="00C46586">
      <w:pPr>
        <w:tabs>
          <w:tab w:val="left" w:pos="1418"/>
        </w:tabs>
        <w:spacing w:after="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C46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3.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Šešelj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764B" w:rsidRPr="00AC5B51" w:rsidRDefault="0046764B" w:rsidP="0046764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670" w:rsidRPr="00AC5B51" w:rsidRDefault="009D7CA0" w:rsidP="00C4658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</w:t>
      </w:r>
      <w:r w:rsidR="00DF1D8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F1D8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DF1D8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46A1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sticanju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svojine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zemljištu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objektima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vodovima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Rudarsko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topioničarskog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basena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RTB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</w:t>
      </w:r>
    </w:p>
    <w:p w:rsidR="00674503" w:rsidRPr="00AC5B51" w:rsidRDefault="0046764B" w:rsidP="006745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sticanju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vodovima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topioničarskog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basena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4503" w:rsidRPr="00AC5B51" w:rsidRDefault="00836D07" w:rsidP="006745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="00674503" w:rsidRPr="00AC5B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ispravkom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</w:rPr>
        <w:t>e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6745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Borković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Šešelj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Borković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istovetnom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764B" w:rsidRPr="00AC5B51" w:rsidRDefault="009D7CA0" w:rsidP="00836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novu</w:t>
      </w:r>
      <w:r w:rsidR="0046764B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6764B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6764B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6764B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6764B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64B" w:rsidRPr="00AC5B51" w:rsidRDefault="0046764B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6A1E" w:rsidRPr="00AC5B51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670" w:rsidRPr="00AC5B51" w:rsidRDefault="009D7CA0" w:rsidP="00836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</w:t>
      </w:r>
      <w:r w:rsidR="00246A1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46A1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46A1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46A1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utvrđivanju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interesa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posebnim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eksproprijacije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pribavljanja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dokumentacije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realizacije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izgradnje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sistema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transport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prirodnog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gasa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Južni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tok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46764B" w:rsidRPr="00AC5B51" w:rsidRDefault="0046764B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836D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Đurišić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764B" w:rsidRPr="00AC5B51" w:rsidRDefault="0046764B" w:rsidP="0046764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11AF" w:rsidRPr="00AC5B51" w:rsidRDefault="009D7CA0" w:rsidP="004676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Šesta</w:t>
      </w:r>
      <w:r w:rsidR="004311AF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4311AF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311AF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FF6DC5" w:rsidRPr="00AC5B51" w:rsidRDefault="00FF6DC5" w:rsidP="00CA06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11AF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11AF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2849" w:rsidRPr="00AC5B51" w:rsidRDefault="00974F78" w:rsidP="00836D0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F1B6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F1B6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F1B6C" w:rsidRPr="00AC5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F1B6C"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1B6C" w:rsidRPr="00AC5B51" w:rsidRDefault="00F72849" w:rsidP="00836D07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7CA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</w:rPr>
        <w:t>u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F6DC5" w:rsidRPr="00AC5B51" w:rsidRDefault="00FF6DC5" w:rsidP="00836D0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C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F1B6C" w:rsidRPr="00AC5B51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1B6C" w:rsidRPr="00AC5B51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</w:rPr>
        <w:tab/>
      </w:r>
      <w:r w:rsidRPr="00AC5B5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8F1B6C" w:rsidRPr="00AC5B51" w:rsidTr="003A6FC7">
        <w:tc>
          <w:tcPr>
            <w:tcW w:w="4788" w:type="dxa"/>
          </w:tcPr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9D7CA0"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F1B6C" w:rsidRPr="00AC5B51" w:rsidRDefault="009D7CA0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Aleksandra</w:t>
            </w:r>
            <w:r w:rsidR="008F1B6C"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Balać</w:t>
            </w: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D7CA0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F6DC5"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C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D7C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9D7C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7143D6" w:rsidRPr="00AC5B51" w:rsidRDefault="007143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43D6" w:rsidRPr="00AC5B51" w:rsidSect="000222E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0E" w:rsidRDefault="00491C0E" w:rsidP="000222E9">
      <w:pPr>
        <w:spacing w:after="0" w:line="240" w:lineRule="auto"/>
      </w:pPr>
      <w:r>
        <w:separator/>
      </w:r>
    </w:p>
  </w:endnote>
  <w:endnote w:type="continuationSeparator" w:id="0">
    <w:p w:rsidR="00491C0E" w:rsidRDefault="00491C0E" w:rsidP="000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0E" w:rsidRDefault="00491C0E" w:rsidP="000222E9">
      <w:pPr>
        <w:spacing w:after="0" w:line="240" w:lineRule="auto"/>
      </w:pPr>
      <w:r>
        <w:separator/>
      </w:r>
    </w:p>
  </w:footnote>
  <w:footnote w:type="continuationSeparator" w:id="0">
    <w:p w:rsidR="00491C0E" w:rsidRDefault="00491C0E" w:rsidP="0002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2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6FC7" w:rsidRDefault="003A6F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C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6FC7" w:rsidRDefault="003A6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2789"/>
    <w:multiLevelType w:val="hybridMultilevel"/>
    <w:tmpl w:val="C5F608A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B354BC"/>
    <w:multiLevelType w:val="hybridMultilevel"/>
    <w:tmpl w:val="D7DE0A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B6"/>
    <w:rsid w:val="000154C7"/>
    <w:rsid w:val="000222E9"/>
    <w:rsid w:val="00022AAE"/>
    <w:rsid w:val="00040FAA"/>
    <w:rsid w:val="000502F3"/>
    <w:rsid w:val="00051F75"/>
    <w:rsid w:val="00056A13"/>
    <w:rsid w:val="00056CBA"/>
    <w:rsid w:val="00062C94"/>
    <w:rsid w:val="00066D19"/>
    <w:rsid w:val="00070F8E"/>
    <w:rsid w:val="00097236"/>
    <w:rsid w:val="000A433A"/>
    <w:rsid w:val="000B5B56"/>
    <w:rsid w:val="000C2BC8"/>
    <w:rsid w:val="00105F86"/>
    <w:rsid w:val="00112E95"/>
    <w:rsid w:val="00116B73"/>
    <w:rsid w:val="00120C34"/>
    <w:rsid w:val="0012751B"/>
    <w:rsid w:val="00131C9B"/>
    <w:rsid w:val="0013246F"/>
    <w:rsid w:val="00141FA8"/>
    <w:rsid w:val="001473D9"/>
    <w:rsid w:val="00147F07"/>
    <w:rsid w:val="001770DD"/>
    <w:rsid w:val="00186F3B"/>
    <w:rsid w:val="00190B58"/>
    <w:rsid w:val="001A7A44"/>
    <w:rsid w:val="001B1460"/>
    <w:rsid w:val="001E24F6"/>
    <w:rsid w:val="00200D53"/>
    <w:rsid w:val="00226993"/>
    <w:rsid w:val="00246A1E"/>
    <w:rsid w:val="00250FEB"/>
    <w:rsid w:val="00260987"/>
    <w:rsid w:val="00281562"/>
    <w:rsid w:val="002D3DAE"/>
    <w:rsid w:val="002D741C"/>
    <w:rsid w:val="002F752B"/>
    <w:rsid w:val="003054A4"/>
    <w:rsid w:val="00323F72"/>
    <w:rsid w:val="003A0096"/>
    <w:rsid w:val="003A6FC7"/>
    <w:rsid w:val="003B1736"/>
    <w:rsid w:val="003B43A6"/>
    <w:rsid w:val="003C1944"/>
    <w:rsid w:val="003C2535"/>
    <w:rsid w:val="003D611F"/>
    <w:rsid w:val="003F2A34"/>
    <w:rsid w:val="003F413A"/>
    <w:rsid w:val="00406B92"/>
    <w:rsid w:val="00407693"/>
    <w:rsid w:val="004311AF"/>
    <w:rsid w:val="0043532E"/>
    <w:rsid w:val="00435C8C"/>
    <w:rsid w:val="0046764B"/>
    <w:rsid w:val="00491C0E"/>
    <w:rsid w:val="0049738F"/>
    <w:rsid w:val="004D0849"/>
    <w:rsid w:val="004D20EB"/>
    <w:rsid w:val="004D70D8"/>
    <w:rsid w:val="004E742D"/>
    <w:rsid w:val="004F3902"/>
    <w:rsid w:val="004F4F31"/>
    <w:rsid w:val="00515511"/>
    <w:rsid w:val="00524ACD"/>
    <w:rsid w:val="00541ABB"/>
    <w:rsid w:val="00550186"/>
    <w:rsid w:val="00571799"/>
    <w:rsid w:val="005934A1"/>
    <w:rsid w:val="005B2C01"/>
    <w:rsid w:val="005B5C96"/>
    <w:rsid w:val="005D22C4"/>
    <w:rsid w:val="005D5CD4"/>
    <w:rsid w:val="005F165D"/>
    <w:rsid w:val="005F5894"/>
    <w:rsid w:val="005F7BD7"/>
    <w:rsid w:val="00604AAF"/>
    <w:rsid w:val="00612B3C"/>
    <w:rsid w:val="00614AE4"/>
    <w:rsid w:val="00620DF6"/>
    <w:rsid w:val="00621414"/>
    <w:rsid w:val="006216CF"/>
    <w:rsid w:val="006251B1"/>
    <w:rsid w:val="00636BDC"/>
    <w:rsid w:val="0065001E"/>
    <w:rsid w:val="0065554E"/>
    <w:rsid w:val="00674503"/>
    <w:rsid w:val="00690A16"/>
    <w:rsid w:val="00692AD3"/>
    <w:rsid w:val="006B7806"/>
    <w:rsid w:val="006C3EB6"/>
    <w:rsid w:val="006C54AB"/>
    <w:rsid w:val="006D1276"/>
    <w:rsid w:val="006E3F53"/>
    <w:rsid w:val="00705DB2"/>
    <w:rsid w:val="007109A3"/>
    <w:rsid w:val="007143D6"/>
    <w:rsid w:val="007168CD"/>
    <w:rsid w:val="00723085"/>
    <w:rsid w:val="007275F7"/>
    <w:rsid w:val="00762948"/>
    <w:rsid w:val="00763887"/>
    <w:rsid w:val="00763937"/>
    <w:rsid w:val="00777873"/>
    <w:rsid w:val="00781973"/>
    <w:rsid w:val="007A12B1"/>
    <w:rsid w:val="007A7120"/>
    <w:rsid w:val="007B08FB"/>
    <w:rsid w:val="007C3E03"/>
    <w:rsid w:val="007C45B0"/>
    <w:rsid w:val="007D0C71"/>
    <w:rsid w:val="007F6FEF"/>
    <w:rsid w:val="00805D29"/>
    <w:rsid w:val="00836D07"/>
    <w:rsid w:val="008747BC"/>
    <w:rsid w:val="008765D5"/>
    <w:rsid w:val="0087755D"/>
    <w:rsid w:val="00887F89"/>
    <w:rsid w:val="008A0019"/>
    <w:rsid w:val="008F1B6C"/>
    <w:rsid w:val="00907ABB"/>
    <w:rsid w:val="00921879"/>
    <w:rsid w:val="00974F78"/>
    <w:rsid w:val="0098226D"/>
    <w:rsid w:val="009A64DA"/>
    <w:rsid w:val="009A6DDB"/>
    <w:rsid w:val="009C0823"/>
    <w:rsid w:val="009D7CA0"/>
    <w:rsid w:val="009E12D8"/>
    <w:rsid w:val="009E366C"/>
    <w:rsid w:val="009E5087"/>
    <w:rsid w:val="009F02A4"/>
    <w:rsid w:val="009F1518"/>
    <w:rsid w:val="00A4642F"/>
    <w:rsid w:val="00A500DA"/>
    <w:rsid w:val="00A65BF9"/>
    <w:rsid w:val="00A82C94"/>
    <w:rsid w:val="00AB2E33"/>
    <w:rsid w:val="00AC5B51"/>
    <w:rsid w:val="00AF0CF2"/>
    <w:rsid w:val="00AF188F"/>
    <w:rsid w:val="00AF2F6F"/>
    <w:rsid w:val="00B26C73"/>
    <w:rsid w:val="00B42BC9"/>
    <w:rsid w:val="00B555CB"/>
    <w:rsid w:val="00B92116"/>
    <w:rsid w:val="00BA75D1"/>
    <w:rsid w:val="00BC645A"/>
    <w:rsid w:val="00C07E5D"/>
    <w:rsid w:val="00C105AB"/>
    <w:rsid w:val="00C22DB9"/>
    <w:rsid w:val="00C46586"/>
    <w:rsid w:val="00C53368"/>
    <w:rsid w:val="00C61C59"/>
    <w:rsid w:val="00C71E9F"/>
    <w:rsid w:val="00C8266C"/>
    <w:rsid w:val="00C96968"/>
    <w:rsid w:val="00CA0670"/>
    <w:rsid w:val="00CC6AC8"/>
    <w:rsid w:val="00D3006A"/>
    <w:rsid w:val="00D374B5"/>
    <w:rsid w:val="00D42B4E"/>
    <w:rsid w:val="00D433DD"/>
    <w:rsid w:val="00D50F41"/>
    <w:rsid w:val="00D717D9"/>
    <w:rsid w:val="00D775A7"/>
    <w:rsid w:val="00DA678B"/>
    <w:rsid w:val="00DC74B8"/>
    <w:rsid w:val="00DE28AF"/>
    <w:rsid w:val="00DF13E1"/>
    <w:rsid w:val="00DF140A"/>
    <w:rsid w:val="00DF1D8B"/>
    <w:rsid w:val="00DF3828"/>
    <w:rsid w:val="00DF7B59"/>
    <w:rsid w:val="00E136FF"/>
    <w:rsid w:val="00E67E15"/>
    <w:rsid w:val="00E94DE7"/>
    <w:rsid w:val="00ED281C"/>
    <w:rsid w:val="00ED3821"/>
    <w:rsid w:val="00F430A9"/>
    <w:rsid w:val="00F5074E"/>
    <w:rsid w:val="00F65040"/>
    <w:rsid w:val="00F72849"/>
    <w:rsid w:val="00F927F4"/>
    <w:rsid w:val="00FC03BB"/>
    <w:rsid w:val="00FC0929"/>
    <w:rsid w:val="00FC3547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42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42D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42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42D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cp:lastPrinted>2018-12-13T13:48:00Z</cp:lastPrinted>
  <dcterms:created xsi:type="dcterms:W3CDTF">2019-06-11T07:51:00Z</dcterms:created>
  <dcterms:modified xsi:type="dcterms:W3CDTF">2019-06-11T07:51:00Z</dcterms:modified>
</cp:coreProperties>
</file>